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5"/>
        <w:ind w:firstLine="708"/>
        <w:jc w:val="left"/>
        <w:rPr>
          <w:rFonts w:ascii="Times New Roman" w:hAnsi="Times New Roman" w:cs="Times New Roman"/>
          <w:b/>
          <w:bCs/>
          <w:spacing w:val="-4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    Управление жилищно-коммунального хозяйства.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none"/>
        </w:rPr>
      </w:r>
    </w:p>
    <w:p>
      <w:pPr>
        <w:pStyle w:val="1_635"/>
        <w:ind w:left="0" w:right="0" w:firstLine="0"/>
        <w:jc w:val="left"/>
        <w:tabs>
          <w:tab w:val="left" w:pos="992" w:leader="none"/>
        </w:tabs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highlight w:val="none"/>
        </w:rPr>
      </w:r>
    </w:p>
    <w:p>
      <w:pPr>
        <w:pStyle w:val="1_635"/>
        <w:ind w:left="0" w:right="0" w:firstLine="0"/>
        <w:jc w:val="left"/>
        <w:tabs>
          <w:tab w:val="left" w:pos="992" w:leader="none"/>
        </w:tabs>
        <w:rPr>
          <w:rFonts w:ascii="Times New Roman" w:hAnsi="Times New Roman" w:eastAsia="Times New Roman" w:cs="Times New Roman"/>
          <w:b/>
          <w:bCs/>
          <w:i/>
          <w:spacing w:val="-4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32"/>
          <w:szCs w:val="32"/>
        </w:rPr>
        <w:t xml:space="preserve">Консультант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32"/>
          <w:szCs w:val="32"/>
        </w:rPr>
        <w:t xml:space="preserve"> отдела капитального ремонта многоквартирных домов.</w:t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</w:p>
    <w:p>
      <w:pPr>
        <w:pStyle w:val="1_635"/>
        <w:ind w:left="709" w:right="0" w:firstLine="0"/>
        <w:jc w:val="left"/>
        <w:tabs>
          <w:tab w:val="left" w:pos="992" w:leader="none"/>
        </w:tabs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высшее образование по специальностям, направлениям подготовки «Юриспруденция», «Экономика», «Менеджмент»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, «Государственное и муниципальное управление», «Архитектура», «Градостроительство», «Теплоэнергетика и теплотехника», «Электроэнергетика и электротехника», «Те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хника и технологии строительства», «Строительство», «Строительство уникальных зданий и сооружений», «Ландшафтная архитектура», «Жилищное хозяйство и коммунальная инфраструктура» или иной специальности, направлению подготовки, для которой законодательством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Российской Федерации об образовании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установлено соответствие специальности, направлению подготовки, указанным в предыдущих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перечнях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наличие не менее одного года стажа гражданской службы или стажа работы по специальности, направлению подготовки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4"/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-4"/>
          <w:sz w:val="28"/>
          <w:szCs w:val="28"/>
        </w:rPr>
        <w:t xml:space="preserve">Краткое описание должностных обязанностей:</w:t>
      </w:r>
      <w:r>
        <w:rPr>
          <w:rFonts w:ascii="Times New Roman" w:hAnsi="Times New Roman" w:eastAsia="Times New Roman" w:cs="Times New Roman"/>
          <w:b/>
          <w:color w:val="000000" w:themeColor="text1"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pacing w:val="-4"/>
          <w:sz w:val="28"/>
          <w:szCs w:val="28"/>
        </w:rPr>
      </w:r>
    </w:p>
    <w:p>
      <w:pPr>
        <w:pStyle w:val="1_635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участвовать в подготовке заключений и отзывов на проекты федеральных законов и иных правовых актов Забайкальского края, поступающих на рассмотрение в отдел;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_635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участвовать в разработке проектов правовых актов, а также методических материалов по вопросам, входящим в компетенцию отдела;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_635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участвовать в формировании проекта региональной программы капитального ремонта общего имущества в многоквартирных домах, расположенных на территории Забайкальского края и изменений в нее;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_635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осуществлять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 сбор и рассмотрение документов, представляемых органами местного самоуправления муниципальных образований для формирования (актуализации) региональной программы капитального ремонта в многоквартирных домах, расположенных на территории Забайкальского края;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_635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участвовать в проведении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мониторинга реализации региональной программы капитального ремонта общего имущества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 в многоквартирных домах, расположенных на территории Забайкальского края, краткосрочных планов ее реализации;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_635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разрабатывать порядок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использования критериев определения очередности проведения капитального ремонта общего имущества многоквартирных домов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_635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осуществлять контроль за использованием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критериев определения очередности проведения капитального ремонта общего имущества многоквартирных домов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муниципальными образованиями при формировании программ;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_635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осуществлять методическое обеспечение по разработке (актуализации) региональной программы по проведению капитального ремонта общего имущества в многоквартирных домах на территории края;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_635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взаимодействовать с Забайкальским фондом капитального ремонта многоквартирных домов;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_635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осуществлять организацию работы по формированию базы данных многоквартирных домов Забайкальского края;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_635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проводить работу в целях ежегодной актуализация региональной программы капитального ремонта общего имущества в многоквартирных домах, распо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white"/>
        </w:rPr>
        <w:t xml:space="preserve">ложенных на территории Забайкальского края, а также после завершения актуализации вносит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white"/>
        </w:rPr>
        <w:t xml:space="preserve">ь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 изменения сведений данной программы в автоматизированную систему ГИС ЖКХ;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_635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осуществлять сбор данных по форме статистической отчетности «22-ЖКХ (реформа)» и вносит сведения по данной отчетности в автоматизированную информационную систему;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_635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осуществлять сбор данных для подготовки отчетност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и о реализации региональной программы капитального ремонта общего имущества в многоквартирных домах, расположенных на территории Забайкальского края, и ее краткосрочных планов, а также о выполнении условий предоставления финансовой поддержки, о расходовани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и средств государственной корпорации – Фонда содействия реформированию жилищно-коммунального хозяйства муниципальными образованиями, Забайкальским фондом капитального ремонта многоквартирных домов, получившими финансовую поддержку за счет средств ППК «Фонд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 развития территорий», бюджета Забайкальского края и местных бюджетов;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_635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участвовать в оказании информационного и методического содействия органам местного самоуправления муниципальных образований, собственникам помещений в многоквартирных домах по вопросам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выбора способа формирования фонда капитального ремонта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Кондакова Анастасия Юрьевна 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5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2024-12-02T05:10:19Z</dcterms:modified>
</cp:coreProperties>
</file>